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CD" w:rsidRPr="00E303CD" w:rsidRDefault="00E303CD" w:rsidP="00E303CD">
      <w:pPr>
        <w:pStyle w:val="a3"/>
        <w:shd w:val="clear" w:color="auto" w:fill="F1F2F6"/>
        <w:spacing w:before="0" w:beforeAutospacing="0" w:after="0" w:afterAutospacing="0" w:line="159" w:lineRule="atLeast"/>
        <w:jc w:val="both"/>
        <w:rPr>
          <w:rStyle w:val="a4"/>
          <w:color w:val="FF0000"/>
        </w:rPr>
      </w:pPr>
      <w:proofErr w:type="spellStart"/>
      <w:r w:rsidRPr="00E303CD">
        <w:rPr>
          <w:rStyle w:val="a4"/>
          <w:color w:val="FF0000"/>
        </w:rPr>
        <w:t>Гаяз</w:t>
      </w:r>
      <w:proofErr w:type="spellEnd"/>
      <w:r w:rsidRPr="00E303CD">
        <w:rPr>
          <w:rStyle w:val="a4"/>
          <w:color w:val="FF0000"/>
        </w:rPr>
        <w:t xml:space="preserve"> </w:t>
      </w:r>
      <w:proofErr w:type="spellStart"/>
      <w:r w:rsidRPr="00E303CD">
        <w:rPr>
          <w:rStyle w:val="a4"/>
          <w:color w:val="FF0000"/>
        </w:rPr>
        <w:t>Исламетдинович</w:t>
      </w:r>
      <w:proofErr w:type="spellEnd"/>
      <w:r w:rsidRPr="00E303CD">
        <w:rPr>
          <w:rStyle w:val="a4"/>
          <w:color w:val="FF0000"/>
        </w:rPr>
        <w:t xml:space="preserve"> </w:t>
      </w:r>
      <w:proofErr w:type="spellStart"/>
      <w:r w:rsidRPr="00E303CD">
        <w:rPr>
          <w:rStyle w:val="a4"/>
          <w:color w:val="FF0000"/>
        </w:rPr>
        <w:t>Баймурзин</w:t>
      </w:r>
      <w:proofErr w:type="spellEnd"/>
      <w:r w:rsidRPr="00E303CD">
        <w:rPr>
          <w:rStyle w:val="apple-converted-space"/>
          <w:color w:val="FF0000"/>
        </w:rPr>
        <w:t> </w:t>
      </w:r>
    </w:p>
    <w:p w:rsidR="00E303CD" w:rsidRDefault="00E303CD" w:rsidP="00E303CD">
      <w:pPr>
        <w:pStyle w:val="a3"/>
        <w:shd w:val="clear" w:color="auto" w:fill="F1F2F6"/>
        <w:spacing w:before="0" w:beforeAutospacing="0" w:after="0" w:afterAutospacing="0" w:line="159" w:lineRule="atLeast"/>
        <w:jc w:val="both"/>
        <w:rPr>
          <w:rStyle w:val="a4"/>
          <w:color w:val="333333"/>
        </w:rPr>
      </w:pPr>
      <w:r>
        <w:rPr>
          <w:noProof/>
        </w:rPr>
        <w:drawing>
          <wp:inline distT="0" distB="0" distL="0" distR="0">
            <wp:extent cx="2096135" cy="2950845"/>
            <wp:effectExtent l="19050" t="0" r="0" b="0"/>
            <wp:docPr id="1" name="Рисунок 1" descr="http://upload.wikimedia.org/wikipedia/ru/d/d8/Baymurzin_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d/d8/Baymurzin_G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CD" w:rsidRPr="00E303CD" w:rsidRDefault="00E303CD" w:rsidP="00E303CD">
      <w:pPr>
        <w:pStyle w:val="a3"/>
        <w:shd w:val="clear" w:color="auto" w:fill="F1F2F6"/>
        <w:spacing w:before="0" w:beforeAutospacing="0" w:after="0" w:afterAutospacing="0" w:line="159" w:lineRule="atLeast"/>
        <w:jc w:val="both"/>
        <w:rPr>
          <w:color w:val="333333"/>
        </w:rPr>
      </w:pPr>
      <w:proofErr w:type="spellStart"/>
      <w:r w:rsidRPr="00E303CD">
        <w:rPr>
          <w:rStyle w:val="a4"/>
          <w:color w:val="333333"/>
        </w:rPr>
        <w:t>Гаяз</w:t>
      </w:r>
      <w:proofErr w:type="spellEnd"/>
      <w:r w:rsidRPr="00E303CD">
        <w:rPr>
          <w:rStyle w:val="a4"/>
          <w:color w:val="333333"/>
        </w:rPr>
        <w:t xml:space="preserve"> </w:t>
      </w:r>
      <w:proofErr w:type="spellStart"/>
      <w:r w:rsidRPr="00E303CD">
        <w:rPr>
          <w:rStyle w:val="a4"/>
          <w:color w:val="333333"/>
        </w:rPr>
        <w:t>Исламетдинович</w:t>
      </w:r>
      <w:proofErr w:type="spellEnd"/>
      <w:r w:rsidRPr="00E303CD">
        <w:rPr>
          <w:rStyle w:val="a4"/>
          <w:color w:val="333333"/>
        </w:rPr>
        <w:t xml:space="preserve"> </w:t>
      </w:r>
      <w:proofErr w:type="spellStart"/>
      <w:r w:rsidRPr="00E303CD">
        <w:rPr>
          <w:rStyle w:val="a4"/>
          <w:color w:val="333333"/>
        </w:rPr>
        <w:t>Баймурзин</w:t>
      </w:r>
      <w:proofErr w:type="spellEnd"/>
      <w:r w:rsidRPr="00E303CD">
        <w:rPr>
          <w:rStyle w:val="apple-converted-space"/>
          <w:color w:val="333333"/>
        </w:rPr>
        <w:t> </w:t>
      </w:r>
      <w:r w:rsidRPr="00E303CD">
        <w:rPr>
          <w:color w:val="333333"/>
        </w:rPr>
        <w:t>(1913 — 1948) — участник Великой Отечественной войны, заместитель командира эскадрильи 13-го гвардейского авиационного полка дальнего действия 4-й гвардейской авиационной дивизии 4-го гвардейского авиационного корпуса авиации дальнего действия, гвардии майор. Герой Советского Союза, совершил 220 боевых вылетов.</w:t>
      </w: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 xml:space="preserve">Родился 1 января 1913 года в деревне </w:t>
      </w:r>
      <w:proofErr w:type="spellStart"/>
      <w:r w:rsidRPr="00E303CD">
        <w:rPr>
          <w:color w:val="333333"/>
        </w:rPr>
        <w:t>Берданиш</w:t>
      </w:r>
      <w:proofErr w:type="spellEnd"/>
      <w:r w:rsidRPr="00E303CD">
        <w:rPr>
          <w:color w:val="333333"/>
        </w:rPr>
        <w:t xml:space="preserve"> Российской империи (по другим данным в деревне </w:t>
      </w:r>
      <w:proofErr w:type="spellStart"/>
      <w:r w:rsidRPr="00E303CD">
        <w:rPr>
          <w:color w:val="333333"/>
        </w:rPr>
        <w:t>Галикаево</w:t>
      </w:r>
      <w:proofErr w:type="spellEnd"/>
      <w:r w:rsidRPr="00E303CD">
        <w:rPr>
          <w:color w:val="333333"/>
        </w:rPr>
        <w:t xml:space="preserve">), ныне </w:t>
      </w:r>
      <w:proofErr w:type="spellStart"/>
      <w:r w:rsidRPr="00E303CD">
        <w:rPr>
          <w:color w:val="333333"/>
        </w:rPr>
        <w:t>Аргаяшского</w:t>
      </w:r>
      <w:proofErr w:type="spellEnd"/>
      <w:r w:rsidRPr="00E303CD">
        <w:rPr>
          <w:color w:val="333333"/>
        </w:rPr>
        <w:t xml:space="preserve"> района Челябинской области. По национальности башкир.</w:t>
      </w: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 xml:space="preserve">В четыре года </w:t>
      </w:r>
      <w:proofErr w:type="spellStart"/>
      <w:r w:rsidRPr="00E303CD">
        <w:rPr>
          <w:color w:val="333333"/>
        </w:rPr>
        <w:t>Гаяз</w:t>
      </w:r>
      <w:proofErr w:type="spellEnd"/>
      <w:r w:rsidRPr="00E303CD">
        <w:rPr>
          <w:color w:val="333333"/>
        </w:rPr>
        <w:t xml:space="preserve"> остался сиротой. Воспитывался в большой семье дяди </w:t>
      </w:r>
      <w:proofErr w:type="spellStart"/>
      <w:r w:rsidRPr="00E303CD">
        <w:rPr>
          <w:color w:val="333333"/>
        </w:rPr>
        <w:t>Шихаба</w:t>
      </w:r>
      <w:proofErr w:type="spellEnd"/>
      <w:r w:rsidRPr="00E303CD">
        <w:rPr>
          <w:color w:val="333333"/>
        </w:rPr>
        <w:t xml:space="preserve">. Окончил </w:t>
      </w:r>
      <w:proofErr w:type="spellStart"/>
      <w:r w:rsidRPr="00E303CD">
        <w:rPr>
          <w:color w:val="333333"/>
        </w:rPr>
        <w:t>Аргаяшскую</w:t>
      </w:r>
      <w:proofErr w:type="spellEnd"/>
      <w:r w:rsidRPr="00E303CD">
        <w:rPr>
          <w:color w:val="333333"/>
        </w:rPr>
        <w:t xml:space="preserve"> неполную среднюю школу. Некоторое время работал секретарём в сельсовете. Затем учился в Башкирии — </w:t>
      </w:r>
      <w:proofErr w:type="gramStart"/>
      <w:r w:rsidRPr="00E303CD">
        <w:rPr>
          <w:color w:val="333333"/>
        </w:rPr>
        <w:t>в</w:t>
      </w:r>
      <w:proofErr w:type="gramEnd"/>
      <w:r w:rsidRPr="00E303CD">
        <w:rPr>
          <w:color w:val="333333"/>
        </w:rPr>
        <w:t xml:space="preserve"> </w:t>
      </w:r>
      <w:proofErr w:type="gramStart"/>
      <w:r w:rsidRPr="00E303CD">
        <w:rPr>
          <w:color w:val="333333"/>
        </w:rPr>
        <w:t>Белорецком</w:t>
      </w:r>
      <w:proofErr w:type="gramEnd"/>
      <w:r w:rsidRPr="00E303CD">
        <w:rPr>
          <w:color w:val="333333"/>
        </w:rPr>
        <w:t xml:space="preserve"> металлургическом техникуме.</w:t>
      </w: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 xml:space="preserve">В Красную Армию </w:t>
      </w:r>
      <w:proofErr w:type="gramStart"/>
      <w:r w:rsidRPr="00E303CD">
        <w:rPr>
          <w:color w:val="333333"/>
        </w:rPr>
        <w:t>призван</w:t>
      </w:r>
      <w:proofErr w:type="gramEnd"/>
      <w:r w:rsidRPr="00E303CD">
        <w:rPr>
          <w:color w:val="333333"/>
        </w:rPr>
        <w:t xml:space="preserve"> в августе 1936 года </w:t>
      </w:r>
      <w:proofErr w:type="spellStart"/>
      <w:r w:rsidRPr="00E303CD">
        <w:rPr>
          <w:color w:val="333333"/>
        </w:rPr>
        <w:t>Аргаяшским</w:t>
      </w:r>
      <w:proofErr w:type="spellEnd"/>
      <w:r w:rsidRPr="00E303CD">
        <w:rPr>
          <w:color w:val="333333"/>
        </w:rPr>
        <w:t xml:space="preserve"> райвоенкоматом Челябинской области. Окончил </w:t>
      </w:r>
      <w:proofErr w:type="spellStart"/>
      <w:r w:rsidRPr="00E303CD">
        <w:rPr>
          <w:color w:val="333333"/>
        </w:rPr>
        <w:t>Энгельсскую</w:t>
      </w:r>
      <w:proofErr w:type="spellEnd"/>
      <w:r w:rsidRPr="00E303CD">
        <w:rPr>
          <w:color w:val="333333"/>
        </w:rPr>
        <w:t xml:space="preserve"> военную школу лётчиков в 1940 году.</w:t>
      </w: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>На фронте Великой Отечественной войны с июня 1942 года. Член ВК</w:t>
      </w:r>
      <w:proofErr w:type="gramStart"/>
      <w:r w:rsidRPr="00E303CD">
        <w:rPr>
          <w:color w:val="333333"/>
        </w:rPr>
        <w:t>П(</w:t>
      </w:r>
      <w:proofErr w:type="gramEnd"/>
      <w:r w:rsidRPr="00E303CD">
        <w:rPr>
          <w:color w:val="333333"/>
        </w:rPr>
        <w:t xml:space="preserve">б) с 1943 года. До 14 октября 1944 года произвёл 220 боевых вылетов на бомбардировку военно-промышленных объектов в тылу врага (в том числе 4 раза участвовал в бомбардировках города Хельсинки и 2 раза — города Будапешта). Экипаж Г. И. </w:t>
      </w:r>
      <w:proofErr w:type="spellStart"/>
      <w:r w:rsidRPr="00E303CD">
        <w:rPr>
          <w:color w:val="333333"/>
        </w:rPr>
        <w:t>Баймурзина</w:t>
      </w:r>
      <w:proofErr w:type="spellEnd"/>
      <w:r w:rsidRPr="00E303CD">
        <w:rPr>
          <w:color w:val="333333"/>
        </w:rPr>
        <w:t xml:space="preserve"> 6 раз летал на выполнение спецзаданий по выброске боеприпасов и вооружения партизанам в районы городов </w:t>
      </w:r>
      <w:proofErr w:type="spellStart"/>
      <w:r w:rsidRPr="00E303CD">
        <w:rPr>
          <w:color w:val="333333"/>
        </w:rPr>
        <w:t>Зволен</w:t>
      </w:r>
      <w:proofErr w:type="spellEnd"/>
      <w:r w:rsidRPr="00E303CD">
        <w:rPr>
          <w:color w:val="333333"/>
        </w:rPr>
        <w:t xml:space="preserve"> и </w:t>
      </w:r>
      <w:proofErr w:type="spellStart"/>
      <w:r w:rsidRPr="00E303CD">
        <w:rPr>
          <w:color w:val="333333"/>
        </w:rPr>
        <w:t>Брозно</w:t>
      </w:r>
      <w:proofErr w:type="spellEnd"/>
      <w:r w:rsidRPr="00E303CD">
        <w:rPr>
          <w:color w:val="333333"/>
        </w:rPr>
        <w:t>. За весь период боевой работы его экипаж сбросил на противника 410 тонн бомб. Общий налёт 320 часов днём и 817 часов — ночью.</w:t>
      </w: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 xml:space="preserve">После войны Г. И. </w:t>
      </w:r>
      <w:proofErr w:type="spellStart"/>
      <w:r w:rsidRPr="00E303CD">
        <w:rPr>
          <w:color w:val="333333"/>
        </w:rPr>
        <w:t>Баймурзин</w:t>
      </w:r>
      <w:proofErr w:type="spellEnd"/>
      <w:r w:rsidRPr="00E303CD">
        <w:rPr>
          <w:color w:val="333333"/>
        </w:rPr>
        <w:t xml:space="preserve"> продолжал службу в ВВС СССР.</w:t>
      </w:r>
    </w:p>
    <w:p w:rsid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>Погиб в авиационной катастрофе 7 мая 1948 года, похоронен в городе Умань (Украина).</w:t>
      </w:r>
    </w:p>
    <w:p w:rsid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</w:p>
    <w:p w:rsidR="00E303CD" w:rsidRPr="00E303CD" w:rsidRDefault="00E303CD" w:rsidP="00E303CD">
      <w:pPr>
        <w:pStyle w:val="a3"/>
        <w:shd w:val="clear" w:color="auto" w:fill="F1F2F6"/>
        <w:spacing w:before="94" w:beforeAutospacing="0" w:after="94" w:afterAutospacing="0" w:line="159" w:lineRule="atLeast"/>
        <w:jc w:val="both"/>
        <w:rPr>
          <w:color w:val="333333"/>
        </w:rPr>
      </w:pPr>
      <w:r w:rsidRPr="00E303CD">
        <w:rPr>
          <w:color w:val="333333"/>
        </w:rPr>
        <w:t>http://pomnipro.ru/memorypage10916/biography</w:t>
      </w:r>
    </w:p>
    <w:p w:rsidR="00FB3987" w:rsidRDefault="00FB3987"/>
    <w:sectPr w:rsidR="00FB3987" w:rsidSect="00FB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03CD"/>
    <w:rsid w:val="00E303CD"/>
    <w:rsid w:val="00FB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3CD"/>
    <w:rPr>
      <w:b/>
      <w:bCs/>
    </w:rPr>
  </w:style>
  <w:style w:type="character" w:customStyle="1" w:styleId="apple-converted-space">
    <w:name w:val="apple-converted-space"/>
    <w:basedOn w:val="a0"/>
    <w:rsid w:val="00E303CD"/>
  </w:style>
  <w:style w:type="paragraph" w:styleId="a5">
    <w:name w:val="Balloon Text"/>
    <w:basedOn w:val="a"/>
    <w:link w:val="a6"/>
    <w:uiPriority w:val="99"/>
    <w:semiHidden/>
    <w:unhideWhenUsed/>
    <w:rsid w:val="00E3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2014-07-10T10:01:00Z</dcterms:created>
  <dcterms:modified xsi:type="dcterms:W3CDTF">2014-07-10T10:03:00Z</dcterms:modified>
</cp:coreProperties>
</file>